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DA" w:rsidRPr="00AE2882" w:rsidRDefault="006732A5" w:rsidP="00AE28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замечания</w:t>
      </w:r>
      <w:bookmarkStart w:id="0" w:name="_GoBack"/>
      <w:bookmarkEnd w:id="0"/>
      <w:r w:rsidR="004E11DA" w:rsidRPr="00AE2882">
        <w:rPr>
          <w:rFonts w:ascii="Times New Roman" w:hAnsi="Times New Roman" w:cs="Times New Roman"/>
          <w:b/>
          <w:sz w:val="28"/>
          <w:szCs w:val="28"/>
        </w:rPr>
        <w:t xml:space="preserve"> к проекту Федерального закона</w:t>
      </w:r>
    </w:p>
    <w:p w:rsidR="004E11DA" w:rsidRPr="00AE2882" w:rsidRDefault="004E11DA" w:rsidP="00AE288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882">
        <w:rPr>
          <w:rFonts w:ascii="Times New Roman" w:hAnsi="Times New Roman" w:cs="Times New Roman"/>
          <w:b/>
          <w:sz w:val="28"/>
          <w:szCs w:val="28"/>
        </w:rPr>
        <w:t>«</w:t>
      </w:r>
      <w:r w:rsidR="008C53B9" w:rsidRPr="00AE2882">
        <w:rPr>
          <w:rFonts w:ascii="Times New Roman" w:hAnsi="Times New Roman" w:cs="Times New Roman"/>
          <w:b/>
          <w:sz w:val="28"/>
          <w:szCs w:val="28"/>
        </w:rPr>
        <w:t xml:space="preserve">О государственном контроле </w:t>
      </w:r>
      <w:r w:rsidRPr="00AE2882">
        <w:rPr>
          <w:rFonts w:ascii="Times New Roman" w:hAnsi="Times New Roman" w:cs="Times New Roman"/>
          <w:b/>
          <w:sz w:val="28"/>
          <w:szCs w:val="28"/>
        </w:rPr>
        <w:t>(надзоре)</w:t>
      </w:r>
      <w:r w:rsidR="00A17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4E11DA" w:rsidRPr="00AE2882" w:rsidRDefault="004E11DA" w:rsidP="00756DE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6DE2" w:rsidRDefault="004B7C9F" w:rsidP="00756DE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Редакция законопроекта</w:t>
      </w:r>
      <w:r w:rsidR="00A17B04">
        <w:rPr>
          <w:rFonts w:ascii="Times New Roman" w:hAnsi="Times New Roman" w:cs="Times New Roman"/>
          <w:sz w:val="28"/>
          <w:szCs w:val="28"/>
        </w:rPr>
        <w:t xml:space="preserve"> </w:t>
      </w:r>
      <w:r w:rsidR="00A17B04" w:rsidRPr="00A17B04">
        <w:rPr>
          <w:rFonts w:ascii="Times New Roman" w:hAnsi="Times New Roman" w:cs="Times New Roman"/>
          <w:sz w:val="28"/>
          <w:szCs w:val="28"/>
        </w:rPr>
        <w:t>«О государственном контроле (надзоре) в Российской Федерации» (далее – «</w:t>
      </w:r>
      <w:r w:rsidR="00700C90">
        <w:rPr>
          <w:rFonts w:ascii="Times New Roman" w:hAnsi="Times New Roman" w:cs="Times New Roman"/>
          <w:sz w:val="28"/>
          <w:szCs w:val="28"/>
        </w:rPr>
        <w:t>з</w:t>
      </w:r>
      <w:r w:rsidR="00A17B04" w:rsidRPr="00A17B04">
        <w:rPr>
          <w:rFonts w:ascii="Times New Roman" w:hAnsi="Times New Roman" w:cs="Times New Roman"/>
          <w:sz w:val="28"/>
          <w:szCs w:val="28"/>
        </w:rPr>
        <w:t>аконопроект»)</w:t>
      </w:r>
      <w:r w:rsidR="008C53B9" w:rsidRPr="00A17B04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опубликованная в настоящее время </w:t>
      </w:r>
      <w:r w:rsidR="00756DE2">
        <w:rPr>
          <w:rFonts w:ascii="Times New Roman" w:hAnsi="Times New Roman" w:cs="Times New Roman"/>
          <w:sz w:val="28"/>
          <w:szCs w:val="28"/>
        </w:rPr>
        <w:t xml:space="preserve">в сети Интернет по ссылке </w:t>
      </w:r>
      <w:r w:rsidR="00756DE2" w:rsidRPr="00756DE2">
        <w:rPr>
          <w:rFonts w:ascii="Times New Roman" w:hAnsi="Times New Roman" w:cs="Times New Roman"/>
          <w:sz w:val="28"/>
          <w:szCs w:val="28"/>
        </w:rPr>
        <w:t>https://regulation.gov.ru/projects#npa=91298</w:t>
      </w:r>
      <w:r w:rsidR="008C53B9" w:rsidRPr="00AE2882">
        <w:rPr>
          <w:rFonts w:ascii="Times New Roman" w:hAnsi="Times New Roman" w:cs="Times New Roman"/>
          <w:sz w:val="28"/>
          <w:szCs w:val="28"/>
        </w:rPr>
        <w:t>, сохраняет подходы, которые присутствовали</w:t>
      </w:r>
      <w:r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в </w:t>
      </w:r>
      <w:r w:rsidR="00AD4EAC" w:rsidRPr="00AE2882">
        <w:rPr>
          <w:rFonts w:ascii="Times New Roman" w:hAnsi="Times New Roman" w:cs="Times New Roman"/>
          <w:sz w:val="28"/>
          <w:szCs w:val="28"/>
        </w:rPr>
        <w:t>законопроект</w:t>
      </w:r>
      <w:r w:rsidR="00756DE2">
        <w:rPr>
          <w:rFonts w:ascii="Times New Roman" w:hAnsi="Times New Roman" w:cs="Times New Roman"/>
          <w:sz w:val="28"/>
          <w:szCs w:val="28"/>
        </w:rPr>
        <w:t xml:space="preserve">е </w:t>
      </w:r>
      <w:r w:rsidR="00756DE2" w:rsidRPr="00756DE2">
        <w:rPr>
          <w:rFonts w:ascii="Times New Roman" w:hAnsi="Times New Roman" w:cs="Times New Roman"/>
          <w:sz w:val="28"/>
          <w:szCs w:val="28"/>
        </w:rPr>
        <w:t>332053-7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, внесенного в Государственную Думу </w:t>
      </w:r>
      <w:r w:rsidR="00700C90" w:rsidRPr="00AE2882">
        <w:rPr>
          <w:rFonts w:ascii="Times New Roman" w:hAnsi="Times New Roman" w:cs="Times New Roman"/>
          <w:sz w:val="28"/>
          <w:szCs w:val="28"/>
        </w:rPr>
        <w:t>Федерального Собрания,</w:t>
      </w:r>
      <w:r w:rsidR="00AD4EAC" w:rsidRPr="00AE2882">
        <w:rPr>
          <w:rFonts w:ascii="Times New Roman" w:hAnsi="Times New Roman" w:cs="Times New Roman"/>
          <w:sz w:val="28"/>
          <w:szCs w:val="28"/>
        </w:rPr>
        <w:t xml:space="preserve"> принятого в первом чтении, </w:t>
      </w:r>
      <w:r w:rsidR="008C53B9" w:rsidRPr="00AE2882">
        <w:rPr>
          <w:rFonts w:ascii="Times New Roman" w:hAnsi="Times New Roman" w:cs="Times New Roman"/>
          <w:sz w:val="28"/>
          <w:szCs w:val="28"/>
        </w:rPr>
        <w:t>которые базировались на подробной регламентации процедур, форм и способов осуществления контрольно-надзорной деятельности. Структура законопроекта стала более стройной и логичной: более четко прописаны понятия и виды контрольно-надзорных мероприятий, которые разграничены с понятиями контрольно-надзорных действий и погружены в особый раздел, регламентирующий контрольно-надзорное производство.</w:t>
      </w:r>
    </w:p>
    <w:p w:rsidR="00756DE2" w:rsidRPr="00756DE2" w:rsidRDefault="00756DE2" w:rsidP="00756D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вышеизложенным данный законопроект в-целом нами поддерживается.</w:t>
      </w:r>
    </w:p>
    <w:p w:rsidR="004E11DA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 xml:space="preserve">Вместе с тем, законопроект продолжает носить рамочный характер и содержит большое количество отсылочных норм, что снижает </w:t>
      </w:r>
      <w:r w:rsidR="00756DE2">
        <w:rPr>
          <w:rFonts w:ascii="Times New Roman" w:hAnsi="Times New Roman" w:cs="Times New Roman"/>
          <w:sz w:val="28"/>
          <w:szCs w:val="28"/>
        </w:rPr>
        <w:t>возможность предметной оценки предлагаемого законопроекта без оценки конкретных последующих нормативно-правовых актов, которые должны быть приняты в развитие положений, предусмотренных настоящим законопроектом.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Так, статья 3 законопроекта устанавливает, что отношения в сфере контроля-надзора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будут регулироваться как настоящим законом, так и иными законодательными актами. При этом непосредственная регламентация по каждому виду контроля-надзора будет осуществляться</w:t>
      </w:r>
      <w:r w:rsidR="00756DE2">
        <w:rPr>
          <w:rFonts w:ascii="Times New Roman" w:hAnsi="Times New Roman" w:cs="Times New Roman"/>
          <w:sz w:val="28"/>
          <w:szCs w:val="28"/>
        </w:rPr>
        <w:t xml:space="preserve"> конкретным</w:t>
      </w:r>
      <w:r w:rsidRPr="00AE2882">
        <w:rPr>
          <w:rFonts w:ascii="Times New Roman" w:hAnsi="Times New Roman" w:cs="Times New Roman"/>
          <w:sz w:val="28"/>
          <w:szCs w:val="28"/>
        </w:rPr>
        <w:t xml:space="preserve"> положением о виде контроля-надзора, административным регламентом уполномоченного органа. </w:t>
      </w:r>
    </w:p>
    <w:p w:rsidR="00756DE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 xml:space="preserve">Наряду с этим, статьей 4 предлагается установить, что федеральные </w:t>
      </w:r>
      <w:r w:rsidR="004B7C9F" w:rsidRPr="00AE2882">
        <w:rPr>
          <w:rFonts w:ascii="Times New Roman" w:hAnsi="Times New Roman" w:cs="Times New Roman"/>
          <w:sz w:val="28"/>
          <w:szCs w:val="28"/>
        </w:rPr>
        <w:t>органы власти будут уполномочен</w:t>
      </w:r>
      <w:r w:rsidRPr="00AE2882">
        <w:rPr>
          <w:rFonts w:ascii="Times New Roman" w:hAnsi="Times New Roman" w:cs="Times New Roman"/>
          <w:sz w:val="28"/>
          <w:szCs w:val="28"/>
        </w:rPr>
        <w:t xml:space="preserve">ы дополнительно правом формировать и проводить </w:t>
      </w:r>
      <w:r w:rsidRPr="00AE2882">
        <w:rPr>
          <w:rFonts w:ascii="Times New Roman" w:hAnsi="Times New Roman" w:cs="Times New Roman"/>
          <w:sz w:val="28"/>
          <w:szCs w:val="28"/>
        </w:rPr>
        <w:lastRenderedPageBreak/>
        <w:t xml:space="preserve">единую политику в сфере осуществления контрольно-надзорную деятельности, обеспечения прав граждан и организаций при осуществлении такой деятельности, а также принимать законы и иные нормативные правовые акты. Необходимо внести ясность, как соотносятся между собой рассматриваемый законопроект, предлагаемые иные законодательные акты, положения о виде контроля-надзора и административные регламенты. 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Так, согласно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статье 4 отдельные федеральные законы будут содержать</w:t>
      </w:r>
      <w:r w:rsidR="004E11DA" w:rsidRPr="00AE2882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E11DA" w:rsidRPr="00AE2882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="004E11DA" w:rsidRPr="00AE2882">
        <w:rPr>
          <w:rFonts w:ascii="Times New Roman" w:hAnsi="Times New Roman" w:cs="Times New Roman"/>
          <w:sz w:val="28"/>
          <w:szCs w:val="28"/>
        </w:rPr>
        <w:t>принципы осуществления контроля-</w:t>
      </w:r>
      <w:r w:rsidRPr="00AE2882">
        <w:rPr>
          <w:rFonts w:ascii="Times New Roman" w:hAnsi="Times New Roman" w:cs="Times New Roman"/>
          <w:sz w:val="28"/>
          <w:szCs w:val="28"/>
        </w:rPr>
        <w:t>надзора, определять предмет и объекты такой деятельности. В то же время принципам контрольно-надзорной деятельности посвящена глава</w:t>
      </w:r>
      <w:r w:rsidR="004E11DA" w:rsidRPr="00AE2882">
        <w:rPr>
          <w:rFonts w:ascii="Times New Roman" w:hAnsi="Times New Roman" w:cs="Times New Roman"/>
          <w:sz w:val="28"/>
          <w:szCs w:val="28"/>
        </w:rPr>
        <w:t xml:space="preserve"> 2</w:t>
      </w:r>
      <w:r w:rsidRPr="00AE2882">
        <w:rPr>
          <w:rFonts w:ascii="Times New Roman" w:hAnsi="Times New Roman" w:cs="Times New Roman"/>
          <w:sz w:val="28"/>
          <w:szCs w:val="28"/>
        </w:rPr>
        <w:t xml:space="preserve"> настоящего законопроекта, </w:t>
      </w:r>
      <w:r w:rsidR="00756DE2">
        <w:rPr>
          <w:rFonts w:ascii="Times New Roman" w:hAnsi="Times New Roman" w:cs="Times New Roman"/>
          <w:sz w:val="28"/>
          <w:szCs w:val="28"/>
        </w:rPr>
        <w:t xml:space="preserve">а </w:t>
      </w:r>
      <w:r w:rsidRPr="00AE2882">
        <w:rPr>
          <w:rFonts w:ascii="Times New Roman" w:hAnsi="Times New Roman" w:cs="Times New Roman"/>
          <w:sz w:val="28"/>
          <w:szCs w:val="28"/>
        </w:rPr>
        <w:t xml:space="preserve">пунктом 3 статьи 4 предполагается, что предмет и объекты контроля-надзора должны будут определяться положением о виде контроля-надзора. </w:t>
      </w:r>
    </w:p>
    <w:p w:rsidR="004B7420" w:rsidRPr="00AE2882" w:rsidRDefault="004E11DA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Представляется, что п</w:t>
      </w:r>
      <w:r w:rsidR="008C53B9" w:rsidRPr="00AE2882">
        <w:rPr>
          <w:rFonts w:ascii="Times New Roman" w:hAnsi="Times New Roman" w:cs="Times New Roman"/>
          <w:sz w:val="28"/>
          <w:szCs w:val="28"/>
        </w:rPr>
        <w:t>одобная конструкция</w:t>
      </w:r>
      <w:r w:rsidRPr="00AE288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слишком сложной для реализации в РФ действительно</w:t>
      </w:r>
      <w:r w:rsidRPr="00AE2882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политики.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В законопроекте Правительство Российской Федерации не получает </w:t>
      </w:r>
      <w:r w:rsidRPr="00AE2882">
        <w:rPr>
          <w:rFonts w:ascii="Times New Roman" w:hAnsi="Times New Roman" w:cs="Times New Roman"/>
          <w:sz w:val="28"/>
          <w:szCs w:val="28"/>
        </w:rPr>
        <w:t>достаточно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полномочий, как и Российская Федерация, </w:t>
      </w:r>
      <w:r w:rsidR="00756DE2">
        <w:rPr>
          <w:rFonts w:ascii="Times New Roman" w:hAnsi="Times New Roman" w:cs="Times New Roman"/>
          <w:sz w:val="28"/>
          <w:szCs w:val="28"/>
        </w:rPr>
        <w:t>а</w:t>
      </w:r>
      <w:r w:rsidRPr="00AE2882">
        <w:rPr>
          <w:rFonts w:ascii="Times New Roman" w:hAnsi="Times New Roman" w:cs="Times New Roman"/>
          <w:sz w:val="28"/>
          <w:szCs w:val="28"/>
        </w:rPr>
        <w:t xml:space="preserve"> федеральные органы по сути получают полномочия по во многом самостоятельному определению своих прав и обязанностей в отношении контрольно-надзорной деятельности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. </w:t>
      </w:r>
      <w:r w:rsidR="00756DE2">
        <w:rPr>
          <w:rFonts w:ascii="Times New Roman" w:hAnsi="Times New Roman" w:cs="Times New Roman"/>
          <w:sz w:val="28"/>
          <w:szCs w:val="28"/>
        </w:rPr>
        <w:t>Считаем, н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B7C9F" w:rsidRPr="00AE2882">
        <w:rPr>
          <w:rFonts w:ascii="Times New Roman" w:hAnsi="Times New Roman" w:cs="Times New Roman"/>
          <w:sz w:val="28"/>
          <w:szCs w:val="28"/>
        </w:rPr>
        <w:t>устранить это несоответствие</w:t>
      </w:r>
      <w:r w:rsidR="008C53B9" w:rsidRPr="00AE2882">
        <w:rPr>
          <w:rFonts w:ascii="Times New Roman" w:hAnsi="Times New Roman" w:cs="Times New Roman"/>
          <w:sz w:val="28"/>
          <w:szCs w:val="28"/>
        </w:rPr>
        <w:t>. Выработку единой государственной политики в области</w:t>
      </w:r>
      <w:r w:rsidRPr="00AE2882">
        <w:rPr>
          <w:rFonts w:ascii="Times New Roman" w:hAnsi="Times New Roman" w:cs="Times New Roman"/>
          <w:sz w:val="28"/>
          <w:szCs w:val="28"/>
        </w:rPr>
        <w:t xml:space="preserve"> всей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</w:t>
      </w:r>
      <w:r w:rsidR="00545C49">
        <w:rPr>
          <w:rFonts w:ascii="Times New Roman" w:hAnsi="Times New Roman" w:cs="Times New Roman"/>
          <w:sz w:val="28"/>
          <w:szCs w:val="28"/>
        </w:rPr>
        <w:t>, всех нормативно-правовых актов в сфере контроля-надзор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целесообразно закрепить</w:t>
      </w:r>
      <w:r w:rsidRPr="00AE2882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="008C53B9" w:rsidRPr="00AE2882">
        <w:rPr>
          <w:rFonts w:ascii="Times New Roman" w:hAnsi="Times New Roman" w:cs="Times New Roman"/>
          <w:sz w:val="28"/>
          <w:szCs w:val="28"/>
        </w:rPr>
        <w:t xml:space="preserve"> за Правительством РФ.</w:t>
      </w:r>
    </w:p>
    <w:p w:rsidR="004B7420" w:rsidRPr="00AE2882" w:rsidRDefault="004E11DA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2. Статьей 2 з</w:t>
      </w:r>
      <w:r w:rsidR="008C53B9" w:rsidRPr="00AE2882">
        <w:rPr>
          <w:rFonts w:ascii="Times New Roman" w:hAnsi="Times New Roman" w:cs="Times New Roman"/>
          <w:sz w:val="28"/>
          <w:szCs w:val="28"/>
        </w:rPr>
        <w:t>аконопроекта предлагается исключить из сферы его регулирования значительное число п</w:t>
      </w:r>
      <w:r w:rsidR="004B7C9F" w:rsidRPr="00AE2882">
        <w:rPr>
          <w:rFonts w:ascii="Times New Roman" w:hAnsi="Times New Roman" w:cs="Times New Roman"/>
          <w:sz w:val="28"/>
          <w:szCs w:val="28"/>
        </w:rPr>
        <w:t>ра</w:t>
      </w:r>
      <w:r w:rsidR="008C53B9" w:rsidRPr="00AE2882">
        <w:rPr>
          <w:rFonts w:ascii="Times New Roman" w:hAnsi="Times New Roman" w:cs="Times New Roman"/>
          <w:sz w:val="28"/>
          <w:szCs w:val="28"/>
        </w:rPr>
        <w:t>воотношений и видов контрольно-надзорной деятельности, связанной с обеспечением безопасности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="008C53B9" w:rsidRPr="00AE2882">
        <w:rPr>
          <w:rFonts w:ascii="Times New Roman" w:hAnsi="Times New Roman" w:cs="Times New Roman"/>
          <w:sz w:val="28"/>
          <w:szCs w:val="28"/>
        </w:rPr>
        <w:t>государства и общества, жизни и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здоровья граждан, причинен</w:t>
      </w:r>
      <w:r w:rsidR="008C53B9" w:rsidRPr="00AE2882">
        <w:rPr>
          <w:rFonts w:ascii="Times New Roman" w:hAnsi="Times New Roman" w:cs="Times New Roman"/>
          <w:sz w:val="28"/>
          <w:szCs w:val="28"/>
        </w:rPr>
        <w:t>ием вреда окружающей среде,</w:t>
      </w:r>
      <w:r w:rsidRPr="00AE2882">
        <w:rPr>
          <w:rFonts w:ascii="Times New Roman" w:hAnsi="Times New Roman" w:cs="Times New Roman"/>
          <w:sz w:val="28"/>
          <w:szCs w:val="28"/>
        </w:rPr>
        <w:t xml:space="preserve"> промышленной безопасности.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вызывает </w:t>
      </w:r>
      <w:r w:rsidR="004E11DA" w:rsidRPr="00AE2882">
        <w:rPr>
          <w:rFonts w:ascii="Times New Roman" w:hAnsi="Times New Roman" w:cs="Times New Roman"/>
          <w:sz w:val="28"/>
          <w:szCs w:val="28"/>
        </w:rPr>
        <w:t>вопросы</w:t>
      </w:r>
      <w:r w:rsidRPr="00AE2882">
        <w:rPr>
          <w:rFonts w:ascii="Times New Roman" w:hAnsi="Times New Roman" w:cs="Times New Roman"/>
          <w:sz w:val="28"/>
          <w:szCs w:val="28"/>
        </w:rPr>
        <w:t xml:space="preserve"> формулировка о государственном контроле-надзоре, как пре</w:t>
      </w:r>
      <w:r w:rsidR="004E11DA" w:rsidRPr="00AE2882">
        <w:rPr>
          <w:rFonts w:ascii="Times New Roman" w:hAnsi="Times New Roman" w:cs="Times New Roman"/>
          <w:sz w:val="28"/>
          <w:szCs w:val="28"/>
        </w:rPr>
        <w:t xml:space="preserve">дмета регулирования настоящего </w:t>
      </w:r>
      <w:r w:rsidR="00545C49">
        <w:rPr>
          <w:rFonts w:ascii="Times New Roman" w:hAnsi="Times New Roman" w:cs="Times New Roman"/>
          <w:sz w:val="28"/>
          <w:szCs w:val="28"/>
        </w:rPr>
        <w:t>з</w:t>
      </w:r>
      <w:r w:rsidRPr="00AE2882">
        <w:rPr>
          <w:rFonts w:ascii="Times New Roman" w:hAnsi="Times New Roman" w:cs="Times New Roman"/>
          <w:sz w:val="28"/>
          <w:szCs w:val="28"/>
        </w:rPr>
        <w:t xml:space="preserve">аконопроекта, приведенная в статье 1, </w:t>
      </w:r>
      <w:r w:rsidR="00545C49">
        <w:rPr>
          <w:rFonts w:ascii="Times New Roman" w:hAnsi="Times New Roman" w:cs="Times New Roman"/>
          <w:sz w:val="28"/>
          <w:szCs w:val="28"/>
        </w:rPr>
        <w:t>основой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которой является понятие ко</w:t>
      </w:r>
      <w:r w:rsidRPr="00AE2882">
        <w:rPr>
          <w:rFonts w:ascii="Times New Roman" w:hAnsi="Times New Roman" w:cs="Times New Roman"/>
          <w:sz w:val="28"/>
          <w:szCs w:val="28"/>
        </w:rPr>
        <w:t>нтрольно-надзорной деятельности как деятельности государства как раз по предупреждению и пресечению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причинения вреда жизни и здоровью граждан, обеспечения безопасн</w:t>
      </w:r>
      <w:r w:rsidR="004B7C9F" w:rsidRPr="00AE2882">
        <w:rPr>
          <w:rFonts w:ascii="Times New Roman" w:hAnsi="Times New Roman" w:cs="Times New Roman"/>
          <w:sz w:val="28"/>
          <w:szCs w:val="28"/>
        </w:rPr>
        <w:t>ости</w:t>
      </w:r>
      <w:r w:rsidRPr="00AE2882">
        <w:rPr>
          <w:rFonts w:ascii="Times New Roman" w:hAnsi="Times New Roman" w:cs="Times New Roman"/>
          <w:sz w:val="28"/>
          <w:szCs w:val="28"/>
        </w:rPr>
        <w:t xml:space="preserve"> государства, общества.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 xml:space="preserve">Предлагается распространить положения настоящего законопроекта на правоотношения и контроль-надзор, указанные в статье 2, в части обеспечения гарантий и защиты прав контролируемых лиц, ответственности </w:t>
      </w:r>
      <w:r w:rsidR="004B7C9F" w:rsidRPr="00AE2882">
        <w:rPr>
          <w:rFonts w:ascii="Times New Roman" w:hAnsi="Times New Roman" w:cs="Times New Roman"/>
          <w:sz w:val="28"/>
          <w:szCs w:val="28"/>
        </w:rPr>
        <w:t>уполномоченных</w:t>
      </w:r>
      <w:r w:rsidRPr="00AE2882">
        <w:rPr>
          <w:rFonts w:ascii="Times New Roman" w:hAnsi="Times New Roman" w:cs="Times New Roman"/>
          <w:sz w:val="28"/>
          <w:szCs w:val="28"/>
        </w:rPr>
        <w:t xml:space="preserve"> органов и их должностных лиц, порядка досудебного обжал</w:t>
      </w:r>
      <w:r w:rsidR="004B7C9F" w:rsidRPr="00AE2882">
        <w:rPr>
          <w:rFonts w:ascii="Times New Roman" w:hAnsi="Times New Roman" w:cs="Times New Roman"/>
          <w:sz w:val="28"/>
          <w:szCs w:val="28"/>
        </w:rPr>
        <w:t>ования и иных пол</w:t>
      </w:r>
      <w:r w:rsidRPr="00AE2882">
        <w:rPr>
          <w:rFonts w:ascii="Times New Roman" w:hAnsi="Times New Roman" w:cs="Times New Roman"/>
          <w:sz w:val="28"/>
          <w:szCs w:val="28"/>
        </w:rPr>
        <w:t>ожения, касающихся обеспечения прав и законных интересов подконтрольных лиц при осуществлении л</w:t>
      </w:r>
      <w:r w:rsidR="00AE2882" w:rsidRPr="00AE2882">
        <w:rPr>
          <w:rFonts w:ascii="Times New Roman" w:hAnsi="Times New Roman" w:cs="Times New Roman"/>
          <w:sz w:val="28"/>
          <w:szCs w:val="28"/>
        </w:rPr>
        <w:t>юбых видов контрольных действий без каких-либо исключений</w:t>
      </w:r>
      <w:r w:rsidR="00545C49">
        <w:rPr>
          <w:rFonts w:ascii="Times New Roman" w:hAnsi="Times New Roman" w:cs="Times New Roman"/>
          <w:sz w:val="28"/>
          <w:szCs w:val="28"/>
        </w:rPr>
        <w:t xml:space="preserve"> из регулирования данным законопроектом </w:t>
      </w:r>
      <w:r w:rsidR="00545C49" w:rsidRPr="00AE2882">
        <w:rPr>
          <w:rFonts w:ascii="Times New Roman" w:hAnsi="Times New Roman" w:cs="Times New Roman"/>
          <w:sz w:val="28"/>
          <w:szCs w:val="28"/>
        </w:rPr>
        <w:t>правоотношений и видов контрольно-надзорной деятельности</w:t>
      </w:r>
      <w:r w:rsidR="00AE2882" w:rsidRPr="00AE2882">
        <w:rPr>
          <w:rFonts w:ascii="Times New Roman" w:hAnsi="Times New Roman" w:cs="Times New Roman"/>
          <w:sz w:val="28"/>
          <w:szCs w:val="28"/>
        </w:rPr>
        <w:t>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3. В статье 14 в целях пресечения множественного государственного контроля-надзора устанавливается запрет на проведение контрольных мероприятий в отношении поднадзорных лиц несколькими контрольными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органами с целью проверки одних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 xml:space="preserve">и тех же обязательных требований. Вместе с тем, на практике несколькими </w:t>
      </w:r>
      <w:r w:rsidR="004B7C9F" w:rsidRPr="00AE2882">
        <w:rPr>
          <w:rFonts w:ascii="Times New Roman" w:hAnsi="Times New Roman" w:cs="Times New Roman"/>
          <w:sz w:val="28"/>
          <w:szCs w:val="28"/>
        </w:rPr>
        <w:t>контрольно</w:t>
      </w:r>
      <w:r w:rsidRPr="00AE2882">
        <w:rPr>
          <w:rFonts w:ascii="Times New Roman" w:hAnsi="Times New Roman" w:cs="Times New Roman"/>
          <w:sz w:val="28"/>
          <w:szCs w:val="28"/>
        </w:rPr>
        <w:t>-надзорными органами может проверяться соблюдение сходных по своей сути наборов обязательных требований (например, безопасность работников на опасных производственных объектах, охрана труда, гигиена труда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на т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ех же объектах </w:t>
      </w:r>
      <w:proofErr w:type="spellStart"/>
      <w:r w:rsidR="004B7C9F" w:rsidRPr="00AE2882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4B7C9F" w:rsidRPr="00AE2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C9F" w:rsidRPr="00AE2882">
        <w:rPr>
          <w:rFonts w:ascii="Times New Roman" w:hAnsi="Times New Roman" w:cs="Times New Roman"/>
          <w:sz w:val="28"/>
          <w:szCs w:val="28"/>
        </w:rPr>
        <w:t>Р</w:t>
      </w:r>
      <w:r w:rsidRPr="00AE2882">
        <w:rPr>
          <w:rFonts w:ascii="Times New Roman" w:hAnsi="Times New Roman" w:cs="Times New Roman"/>
          <w:sz w:val="28"/>
          <w:szCs w:val="28"/>
        </w:rPr>
        <w:t>острудом</w:t>
      </w:r>
      <w:proofErr w:type="spellEnd"/>
      <w:r w:rsidRPr="00AE2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288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E2882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AE2882">
        <w:rPr>
          <w:rFonts w:ascii="Times New Roman" w:hAnsi="Times New Roman" w:cs="Times New Roman"/>
          <w:sz w:val="28"/>
          <w:szCs w:val="28"/>
        </w:rPr>
        <w:t>). Предлагается установить возможность проведения комплексных</w:t>
      </w:r>
      <w:r w:rsidR="00545C49">
        <w:rPr>
          <w:rFonts w:ascii="Times New Roman" w:hAnsi="Times New Roman" w:cs="Times New Roman"/>
          <w:sz w:val="28"/>
          <w:szCs w:val="28"/>
        </w:rPr>
        <w:t xml:space="preserve"> единых межведомственных</w:t>
      </w:r>
      <w:r w:rsidRPr="00AE2882">
        <w:rPr>
          <w:rFonts w:ascii="Times New Roman" w:hAnsi="Times New Roman" w:cs="Times New Roman"/>
          <w:sz w:val="28"/>
          <w:szCs w:val="28"/>
        </w:rPr>
        <w:t xml:space="preserve"> проверок с участием представителей нескольких федеральных органов по сходным предметам для одних и тех же объектов проверок, что позволит минимизировать ресурсы государства и издержки поднадзорных субъектов.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4. К принципам контроля-надзора законопроектом отнесены</w:t>
      </w:r>
      <w:r w:rsidR="00545C49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45C49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результативность и эффективность (ст. 15), объективность (ст. 16). При этом в </w:t>
      </w:r>
      <w:r w:rsidRPr="00AE2882">
        <w:rPr>
          <w:rFonts w:ascii="Times New Roman" w:hAnsi="Times New Roman" w:cs="Times New Roman"/>
          <w:sz w:val="28"/>
          <w:szCs w:val="28"/>
        </w:rPr>
        <w:lastRenderedPageBreak/>
        <w:t>опубликованном законопроекте об обязательных требованиях предлагается устанавливать новые обязательные требования через рассмотрение на правительственной комиссии в части соответствия таких требований определённым критериям. Предлагается предусмотреть процедуру рассмотрения целесообразности установления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нового вида контроля-надзора на</w:t>
      </w:r>
      <w:r w:rsidRPr="00AE2882">
        <w:rPr>
          <w:rFonts w:ascii="Times New Roman" w:hAnsi="Times New Roman" w:cs="Times New Roman"/>
          <w:sz w:val="28"/>
          <w:szCs w:val="28"/>
        </w:rPr>
        <w:t xml:space="preserve"> предмет его целесообразности и эффективности в части обеспечения профилактики и </w:t>
      </w:r>
      <w:r w:rsidR="004B7C9F" w:rsidRPr="00AE2882">
        <w:rPr>
          <w:rFonts w:ascii="Times New Roman" w:hAnsi="Times New Roman" w:cs="Times New Roman"/>
          <w:sz w:val="28"/>
          <w:szCs w:val="28"/>
        </w:rPr>
        <w:t>пресечения</w:t>
      </w:r>
      <w:r w:rsidRPr="00AE2882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требований. По итогам рассмотрения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на комиссии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могут принима</w:t>
      </w:r>
      <w:r w:rsidR="004B7C9F" w:rsidRPr="00AE2882">
        <w:rPr>
          <w:rFonts w:ascii="Times New Roman" w:hAnsi="Times New Roman" w:cs="Times New Roman"/>
          <w:sz w:val="28"/>
          <w:szCs w:val="28"/>
        </w:rPr>
        <w:t>ться решение о целесообразности</w:t>
      </w:r>
      <w:r w:rsidRPr="00AE2882">
        <w:rPr>
          <w:rFonts w:ascii="Times New Roman" w:hAnsi="Times New Roman" w:cs="Times New Roman"/>
          <w:sz w:val="28"/>
          <w:szCs w:val="28"/>
        </w:rPr>
        <w:t>, либо нецелесообразности введе</w:t>
      </w:r>
      <w:r w:rsidR="00AE2882">
        <w:rPr>
          <w:rFonts w:ascii="Times New Roman" w:hAnsi="Times New Roman" w:cs="Times New Roman"/>
          <w:sz w:val="28"/>
          <w:szCs w:val="28"/>
        </w:rPr>
        <w:t>ния нового вида контроля, то есть мо</w:t>
      </w:r>
      <w:r w:rsidRPr="00AE2882">
        <w:rPr>
          <w:rFonts w:ascii="Times New Roman" w:hAnsi="Times New Roman" w:cs="Times New Roman"/>
          <w:sz w:val="28"/>
          <w:szCs w:val="28"/>
        </w:rPr>
        <w:t>гла бы даваться оценка возможности обеспечить безопасность и защищённость охраняемых законом ценностей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 xml:space="preserve">с помощью государства, либо за счет различных </w:t>
      </w:r>
      <w:r w:rsidR="004B7C9F" w:rsidRPr="00AE2882">
        <w:rPr>
          <w:rFonts w:ascii="Times New Roman" w:hAnsi="Times New Roman" w:cs="Times New Roman"/>
          <w:sz w:val="28"/>
          <w:szCs w:val="28"/>
        </w:rPr>
        <w:t>негосударственных</w:t>
      </w:r>
      <w:r w:rsidR="00AE2882">
        <w:rPr>
          <w:rFonts w:ascii="Times New Roman" w:hAnsi="Times New Roman" w:cs="Times New Roman"/>
          <w:sz w:val="28"/>
          <w:szCs w:val="28"/>
        </w:rPr>
        <w:t xml:space="preserve"> механизмов</w:t>
      </w:r>
      <w:r w:rsidR="0092760E">
        <w:rPr>
          <w:rFonts w:ascii="Times New Roman" w:hAnsi="Times New Roman" w:cs="Times New Roman"/>
          <w:sz w:val="28"/>
          <w:szCs w:val="28"/>
        </w:rPr>
        <w:t>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5. В ст</w:t>
      </w:r>
      <w:r w:rsidR="00545C49">
        <w:rPr>
          <w:rFonts w:ascii="Times New Roman" w:hAnsi="Times New Roman" w:cs="Times New Roman"/>
          <w:sz w:val="28"/>
          <w:szCs w:val="28"/>
        </w:rPr>
        <w:t>атье 27 предлагается с целью уче</w:t>
      </w:r>
      <w:r w:rsidRPr="00AE2882">
        <w:rPr>
          <w:rFonts w:ascii="Times New Roman" w:hAnsi="Times New Roman" w:cs="Times New Roman"/>
          <w:sz w:val="28"/>
          <w:szCs w:val="28"/>
        </w:rPr>
        <w:t>та осуществляемых контрольно-надзорных мероприятий, их результатов и действий должностных лиц контрольных органов вести единый реестр к</w:t>
      </w:r>
      <w:r w:rsidR="004B7C9F" w:rsidRPr="00AE2882">
        <w:rPr>
          <w:rFonts w:ascii="Times New Roman" w:hAnsi="Times New Roman" w:cs="Times New Roman"/>
          <w:sz w:val="28"/>
          <w:szCs w:val="28"/>
        </w:rPr>
        <w:t>онтрольно-надзорных мероприятий</w:t>
      </w:r>
      <w:r w:rsidRPr="00AE2882">
        <w:rPr>
          <w:rFonts w:ascii="Times New Roman" w:hAnsi="Times New Roman" w:cs="Times New Roman"/>
          <w:sz w:val="28"/>
          <w:szCs w:val="28"/>
        </w:rPr>
        <w:t xml:space="preserve">. Вместе с тем, какой состав информации должен вносится в указанный реестр, законопроектом не раскрывается. 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Предлагается прямо указать, что в состав такой информации должны б</w:t>
      </w:r>
      <w:r w:rsidR="004B7C9F" w:rsidRPr="00AE2882">
        <w:rPr>
          <w:rFonts w:ascii="Times New Roman" w:hAnsi="Times New Roman" w:cs="Times New Roman"/>
          <w:sz w:val="28"/>
          <w:szCs w:val="28"/>
        </w:rPr>
        <w:t>ыть включены следующие сведения</w:t>
      </w:r>
      <w:r w:rsidR="00B541B6">
        <w:rPr>
          <w:rFonts w:ascii="Times New Roman" w:hAnsi="Times New Roman" w:cs="Times New Roman"/>
          <w:sz w:val="28"/>
          <w:szCs w:val="28"/>
        </w:rPr>
        <w:t>:</w:t>
      </w:r>
    </w:p>
    <w:p w:rsidR="004B7420" w:rsidRPr="00AE2882" w:rsidRDefault="008C53B9" w:rsidP="00AE288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Сведения о контролируем</w:t>
      </w:r>
      <w:r w:rsidR="00B55DE3">
        <w:rPr>
          <w:rFonts w:ascii="Times New Roman" w:hAnsi="Times New Roman" w:cs="Times New Roman"/>
          <w:sz w:val="28"/>
          <w:szCs w:val="28"/>
        </w:rPr>
        <w:t xml:space="preserve">ых лицах и объектах контроля, </w:t>
      </w:r>
      <w:r w:rsidR="0092760E">
        <w:rPr>
          <w:rFonts w:ascii="Times New Roman" w:hAnsi="Times New Roman" w:cs="Times New Roman"/>
          <w:sz w:val="28"/>
          <w:szCs w:val="28"/>
        </w:rPr>
        <w:t xml:space="preserve">о соблюдении и </w:t>
      </w:r>
      <w:r w:rsidRPr="00AE2882">
        <w:rPr>
          <w:rFonts w:ascii="Times New Roman" w:hAnsi="Times New Roman" w:cs="Times New Roman"/>
          <w:sz w:val="28"/>
          <w:szCs w:val="28"/>
        </w:rPr>
        <w:t>на</w:t>
      </w:r>
      <w:r w:rsidR="004B7C9F" w:rsidRPr="00AE2882">
        <w:rPr>
          <w:rFonts w:ascii="Times New Roman" w:hAnsi="Times New Roman" w:cs="Times New Roman"/>
          <w:sz w:val="28"/>
          <w:szCs w:val="28"/>
        </w:rPr>
        <w:t>рушении обязательных требований</w:t>
      </w:r>
      <w:r w:rsidR="00B541B6">
        <w:rPr>
          <w:rFonts w:ascii="Times New Roman" w:hAnsi="Times New Roman" w:cs="Times New Roman"/>
          <w:sz w:val="28"/>
          <w:szCs w:val="28"/>
        </w:rPr>
        <w:t>,</w:t>
      </w:r>
    </w:p>
    <w:p w:rsidR="004B7420" w:rsidRPr="00AE2882" w:rsidRDefault="008C53B9" w:rsidP="00AE288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Учет действий должностных лиц и решений уполномоченных органов при организации и проведении контрольно-надзорных мероприятий либо при использовани</w:t>
      </w:r>
      <w:r w:rsidR="00B541B6">
        <w:rPr>
          <w:rFonts w:ascii="Times New Roman" w:hAnsi="Times New Roman" w:cs="Times New Roman"/>
          <w:sz w:val="28"/>
          <w:szCs w:val="28"/>
        </w:rPr>
        <w:t>и специальных режимов контроля,</w:t>
      </w:r>
    </w:p>
    <w:p w:rsidR="004B7420" w:rsidRPr="00AE2882" w:rsidRDefault="008C53B9" w:rsidP="00AE288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Учет результатов проведения к</w:t>
      </w:r>
      <w:r w:rsidR="004B7C9F" w:rsidRPr="00AE2882">
        <w:rPr>
          <w:rFonts w:ascii="Times New Roman" w:hAnsi="Times New Roman" w:cs="Times New Roman"/>
          <w:sz w:val="28"/>
          <w:szCs w:val="28"/>
        </w:rPr>
        <w:t>онтрольно-надзорных мероприятия</w:t>
      </w:r>
      <w:r w:rsidR="00041D0A">
        <w:rPr>
          <w:rFonts w:ascii="Times New Roman" w:hAnsi="Times New Roman" w:cs="Times New Roman"/>
          <w:sz w:val="28"/>
          <w:szCs w:val="28"/>
        </w:rPr>
        <w:t>,</w:t>
      </w:r>
    </w:p>
    <w:p w:rsidR="004B7420" w:rsidRPr="00AE2882" w:rsidRDefault="008C53B9" w:rsidP="00AE288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Учет сведений об устранении нарушений подконтрольным лицом.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Также необходимо четко прописать, каким образом генеральная прокуратура, которая ведет такой реестр, будет получать указанные сведения от контрольно-</w:t>
      </w:r>
      <w:r w:rsidRPr="00AE2882">
        <w:rPr>
          <w:rFonts w:ascii="Times New Roman" w:hAnsi="Times New Roman" w:cs="Times New Roman"/>
          <w:sz w:val="28"/>
          <w:szCs w:val="28"/>
        </w:rPr>
        <w:lastRenderedPageBreak/>
        <w:t xml:space="preserve">надзорных органов при плановых и внеплановых контрольных мероприятиях, включая мероприятия без взаимодействия с подконтрольными лицами. 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 xml:space="preserve">6. В статье 28 целесообразно указать, что личный кабинет </w:t>
      </w:r>
      <w:r w:rsidR="004B7C9F" w:rsidRPr="00AE2882">
        <w:rPr>
          <w:rFonts w:ascii="Times New Roman" w:hAnsi="Times New Roman" w:cs="Times New Roman"/>
          <w:sz w:val="28"/>
          <w:szCs w:val="28"/>
        </w:rPr>
        <w:t>контролируемого</w:t>
      </w:r>
      <w:r w:rsidRPr="00AE2882">
        <w:rPr>
          <w:rFonts w:ascii="Times New Roman" w:hAnsi="Times New Roman" w:cs="Times New Roman"/>
          <w:sz w:val="28"/>
          <w:szCs w:val="28"/>
        </w:rPr>
        <w:t xml:space="preserve"> лица должен обеспечивать доступ к информации о видах контроля-надзора, в рамках которых будет проверяться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деятельность подконтрольного лица, или результаты такой деятельности, либо эксплуатируемые подконтрольным лицом объекты, о присвоенных категория</w:t>
      </w:r>
      <w:r w:rsidR="004B7C9F" w:rsidRPr="00AE2882">
        <w:rPr>
          <w:rFonts w:ascii="Times New Roman" w:hAnsi="Times New Roman" w:cs="Times New Roman"/>
          <w:sz w:val="28"/>
          <w:szCs w:val="28"/>
        </w:rPr>
        <w:t>х риска, интенсивности проверок</w:t>
      </w:r>
      <w:r w:rsidRPr="00AE2882">
        <w:rPr>
          <w:rFonts w:ascii="Times New Roman" w:hAnsi="Times New Roman" w:cs="Times New Roman"/>
          <w:sz w:val="28"/>
          <w:szCs w:val="28"/>
        </w:rPr>
        <w:t>, а также доступ к информации, указанной в п</w:t>
      </w:r>
      <w:r w:rsidR="00041D0A">
        <w:rPr>
          <w:rFonts w:ascii="Times New Roman" w:hAnsi="Times New Roman" w:cs="Times New Roman"/>
          <w:sz w:val="28"/>
          <w:szCs w:val="28"/>
        </w:rPr>
        <w:t>редыдущем замечании к статье 27.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7. В статье 31 предлагается четко прописать, на основании каких критериев и индикаторов риска возможно изменение категории риска, ранее присвоенного объекту. Например, в настоящее время в ряде видов контроля-надзора критерием для повышения категории риска, а, значит, и ужесточения интенсивности проверок, достаточно совершить всего одно или два любых правонарушения. Такой подход не учитывает масштаб несоб</w:t>
      </w:r>
      <w:r w:rsidR="004B7C9F" w:rsidRPr="00AE2882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AE2882">
        <w:rPr>
          <w:rFonts w:ascii="Times New Roman" w:hAnsi="Times New Roman" w:cs="Times New Roman"/>
          <w:sz w:val="28"/>
          <w:szCs w:val="28"/>
        </w:rPr>
        <w:t>, существенность допущенных нарушений с точки зрения обеспечения защиты охраняемых законом ценностей. Повышение категории риска в указанном случае должно основываться на выявлении систематических и су</w:t>
      </w:r>
      <w:r w:rsidR="00041D0A">
        <w:rPr>
          <w:rFonts w:ascii="Times New Roman" w:hAnsi="Times New Roman" w:cs="Times New Roman"/>
          <w:sz w:val="28"/>
          <w:szCs w:val="28"/>
        </w:rPr>
        <w:t>щественных нарушений.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8. Законопроектом предлагается установить,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что согласование контрольных мероприятий с органами прокуратуры осуществляется только в отдельных случаях, если это предусмотрено настоящим законопроектом или законами о видах контроля. Предлагается сохранить обязательность согласования с прокуратурой для всех внеплановых мероприятий, предполагающих непосредственное взаимод</w:t>
      </w:r>
      <w:r w:rsidR="004F229F">
        <w:rPr>
          <w:rFonts w:ascii="Times New Roman" w:hAnsi="Times New Roman" w:cs="Times New Roman"/>
          <w:sz w:val="28"/>
          <w:szCs w:val="28"/>
        </w:rPr>
        <w:t>ействие с подконтрольным лицом.</w:t>
      </w:r>
    </w:p>
    <w:p w:rsidR="004B7420" w:rsidRPr="00AE2882" w:rsidRDefault="008C53B9" w:rsidP="00AE28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9. В статье 78 указано, что открытие контрольно-надзорного производства может основываться</w:t>
      </w:r>
      <w:r w:rsidR="00A17B04">
        <w:rPr>
          <w:rFonts w:ascii="Times New Roman" w:hAnsi="Times New Roman" w:cs="Times New Roman"/>
          <w:sz w:val="28"/>
          <w:szCs w:val="28"/>
        </w:rPr>
        <w:t>,</w:t>
      </w:r>
      <w:r w:rsidR="004B7C9F" w:rsidRPr="00AE2882">
        <w:rPr>
          <w:rFonts w:ascii="Times New Roman" w:hAnsi="Times New Roman" w:cs="Times New Roman"/>
          <w:sz w:val="28"/>
          <w:szCs w:val="28"/>
        </w:rPr>
        <w:t xml:space="preserve"> </w:t>
      </w:r>
      <w:r w:rsidRPr="00AE2882">
        <w:rPr>
          <w:rFonts w:ascii="Times New Roman" w:hAnsi="Times New Roman" w:cs="Times New Roman"/>
          <w:sz w:val="28"/>
          <w:szCs w:val="28"/>
        </w:rPr>
        <w:t>в том числе</w:t>
      </w:r>
      <w:r w:rsidR="00A17B04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на сведениях, полученных контрольно-надзорным органом из обращений граждан и организаций. При этом если такие обращения </w:t>
      </w:r>
      <w:r w:rsidR="004B7C9F" w:rsidRPr="00AE2882">
        <w:rPr>
          <w:rFonts w:ascii="Times New Roman" w:hAnsi="Times New Roman" w:cs="Times New Roman"/>
          <w:sz w:val="28"/>
          <w:szCs w:val="28"/>
        </w:rPr>
        <w:t>направлены</w:t>
      </w:r>
      <w:r w:rsidRPr="00AE2882">
        <w:rPr>
          <w:rFonts w:ascii="Times New Roman" w:hAnsi="Times New Roman" w:cs="Times New Roman"/>
          <w:sz w:val="28"/>
          <w:szCs w:val="28"/>
        </w:rPr>
        <w:t xml:space="preserve"> в электронном виде, то заявитель </w:t>
      </w:r>
      <w:r w:rsidR="004B7C9F" w:rsidRPr="00AE2882">
        <w:rPr>
          <w:rFonts w:ascii="Times New Roman" w:hAnsi="Times New Roman" w:cs="Times New Roman"/>
          <w:sz w:val="28"/>
          <w:szCs w:val="28"/>
        </w:rPr>
        <w:t>предлежит</w:t>
      </w:r>
      <w:r w:rsidRPr="00AE2882">
        <w:rPr>
          <w:rFonts w:ascii="Times New Roman" w:hAnsi="Times New Roman" w:cs="Times New Roman"/>
          <w:sz w:val="28"/>
          <w:szCs w:val="28"/>
        </w:rPr>
        <w:t xml:space="preserve"> обязательной авторизации. </w:t>
      </w:r>
      <w:r w:rsidRPr="00AE2882">
        <w:rPr>
          <w:rFonts w:ascii="Times New Roman" w:hAnsi="Times New Roman" w:cs="Times New Roman"/>
          <w:sz w:val="28"/>
          <w:szCs w:val="28"/>
        </w:rPr>
        <w:lastRenderedPageBreak/>
        <w:t>Однако для заявителя, направившего обращение в бумажной форме, такая авторизация, получается, не требуется. При этом в случае сомнения инспектора в авторстве обра</w:t>
      </w:r>
      <w:r w:rsidR="004B7C9F" w:rsidRPr="00AE2882">
        <w:rPr>
          <w:rFonts w:ascii="Times New Roman" w:hAnsi="Times New Roman" w:cs="Times New Roman"/>
          <w:sz w:val="28"/>
          <w:szCs w:val="28"/>
        </w:rPr>
        <w:t>щения он должен принимать меры к</w:t>
      </w:r>
      <w:r w:rsidRPr="00AE2882">
        <w:rPr>
          <w:rFonts w:ascii="Times New Roman" w:hAnsi="Times New Roman" w:cs="Times New Roman"/>
          <w:sz w:val="28"/>
          <w:szCs w:val="28"/>
        </w:rPr>
        <w:t xml:space="preserve"> установлению обратившегося лица. Полагаем, что для обращений не в электронной форме необходимо также установить обязательное требование указывать данные, позволяющие </w:t>
      </w:r>
      <w:r w:rsidR="004B7C9F" w:rsidRPr="00AE2882">
        <w:rPr>
          <w:rFonts w:ascii="Times New Roman" w:hAnsi="Times New Roman" w:cs="Times New Roman"/>
          <w:sz w:val="28"/>
          <w:szCs w:val="28"/>
        </w:rPr>
        <w:t>идентифицировать</w:t>
      </w:r>
      <w:r w:rsidRPr="00AE2882">
        <w:rPr>
          <w:rFonts w:ascii="Times New Roman" w:hAnsi="Times New Roman" w:cs="Times New Roman"/>
          <w:sz w:val="28"/>
          <w:szCs w:val="28"/>
        </w:rPr>
        <w:t xml:space="preserve"> заявителя (напр., паспортные данные, данные о регистрации юридического лица). Это позволит сократить как количество ложных обращений, так и сэкономить ресурсы контрольно-надзорных органов по установлению обратившихся лиц. Корреспондирующие поправ</w:t>
      </w:r>
      <w:r w:rsidR="00545C49">
        <w:rPr>
          <w:rFonts w:ascii="Times New Roman" w:hAnsi="Times New Roman" w:cs="Times New Roman"/>
          <w:sz w:val="28"/>
          <w:szCs w:val="28"/>
        </w:rPr>
        <w:t>ки необходимо будет внести и в Ф</w:t>
      </w:r>
      <w:r w:rsidRPr="00AE2882">
        <w:rPr>
          <w:rFonts w:ascii="Times New Roman" w:hAnsi="Times New Roman" w:cs="Times New Roman"/>
          <w:sz w:val="28"/>
          <w:szCs w:val="28"/>
        </w:rPr>
        <w:t xml:space="preserve">едеральный закон о рассмотрении обращений граждан и организаций. </w:t>
      </w:r>
    </w:p>
    <w:p w:rsidR="004B7420" w:rsidRPr="00AE2882" w:rsidRDefault="008C53B9" w:rsidP="00A17B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882">
        <w:rPr>
          <w:rFonts w:ascii="Times New Roman" w:hAnsi="Times New Roman" w:cs="Times New Roman"/>
          <w:sz w:val="28"/>
          <w:szCs w:val="28"/>
        </w:rPr>
        <w:t>10. Статьей 134 предлагается установить возможность контрольно-надзорному органу неограниченное количество раз проверять исполнение своих решений в форме выездной проверки. Полагаем</w:t>
      </w:r>
      <w:r w:rsidR="00A17B04">
        <w:rPr>
          <w:rFonts w:ascii="Times New Roman" w:hAnsi="Times New Roman" w:cs="Times New Roman"/>
          <w:sz w:val="28"/>
          <w:szCs w:val="28"/>
        </w:rPr>
        <w:t>,</w:t>
      </w:r>
      <w:r w:rsidRPr="00AE2882">
        <w:rPr>
          <w:rFonts w:ascii="Times New Roman" w:hAnsi="Times New Roman" w:cs="Times New Roman"/>
          <w:sz w:val="28"/>
          <w:szCs w:val="28"/>
        </w:rPr>
        <w:t xml:space="preserve"> это недопустим</w:t>
      </w:r>
      <w:r w:rsidR="00A17B04">
        <w:rPr>
          <w:rFonts w:ascii="Times New Roman" w:hAnsi="Times New Roman" w:cs="Times New Roman"/>
          <w:sz w:val="28"/>
          <w:szCs w:val="28"/>
        </w:rPr>
        <w:t>о</w:t>
      </w:r>
      <w:r w:rsidRPr="00AE2882">
        <w:rPr>
          <w:rFonts w:ascii="Times New Roman" w:hAnsi="Times New Roman" w:cs="Times New Roman"/>
          <w:sz w:val="28"/>
          <w:szCs w:val="28"/>
        </w:rPr>
        <w:t>. Предлагается прописать, что проверки исполнения ранее выданных решений осуществляются в случае непредставления подконтрольным лицом в установленном порядке достоверных документальных подтверждений исполнения решения контрольно-надзорного органа и установить ограниче</w:t>
      </w:r>
      <w:r w:rsidR="004B7C9F" w:rsidRPr="00AE2882">
        <w:rPr>
          <w:rFonts w:ascii="Times New Roman" w:hAnsi="Times New Roman" w:cs="Times New Roman"/>
          <w:sz w:val="28"/>
          <w:szCs w:val="28"/>
        </w:rPr>
        <w:t>нное количество таких проверок</w:t>
      </w:r>
      <w:r w:rsidR="00A17B04">
        <w:rPr>
          <w:rFonts w:ascii="Times New Roman" w:hAnsi="Times New Roman" w:cs="Times New Roman"/>
          <w:sz w:val="28"/>
          <w:szCs w:val="28"/>
        </w:rPr>
        <w:t>, не превышающих двух в</w:t>
      </w:r>
      <w:r w:rsidR="00545C49">
        <w:rPr>
          <w:rFonts w:ascii="Times New Roman" w:hAnsi="Times New Roman" w:cs="Times New Roman"/>
          <w:sz w:val="28"/>
          <w:szCs w:val="28"/>
        </w:rPr>
        <w:t xml:space="preserve"> один</w:t>
      </w:r>
      <w:r w:rsidR="00A17B04"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  <w:r w:rsidR="004B7C9F" w:rsidRPr="00AE2882">
        <w:rPr>
          <w:rFonts w:ascii="Times New Roman" w:hAnsi="Times New Roman" w:cs="Times New Roman"/>
          <w:sz w:val="28"/>
          <w:szCs w:val="28"/>
        </w:rPr>
        <w:t>.</w:t>
      </w:r>
    </w:p>
    <w:sectPr w:rsidR="004B7420" w:rsidRPr="00AE2882" w:rsidSect="00AE2882">
      <w:footerReference w:type="default" r:id="rId8"/>
      <w:pgSz w:w="12240" w:h="15840"/>
      <w:pgMar w:top="1134" w:right="75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D3" w:rsidRDefault="009966D3" w:rsidP="00AE2882">
      <w:pPr>
        <w:spacing w:after="0" w:line="240" w:lineRule="auto"/>
      </w:pPr>
      <w:r>
        <w:separator/>
      </w:r>
    </w:p>
  </w:endnote>
  <w:endnote w:type="continuationSeparator" w:id="0">
    <w:p w:rsidR="009966D3" w:rsidRDefault="009966D3" w:rsidP="00AE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2883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2882" w:rsidRDefault="00AE2882">
            <w:pPr>
              <w:pStyle w:val="afe"/>
              <w:jc w:val="right"/>
            </w:pPr>
            <w:r>
              <w:t>Страница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2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2A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2882" w:rsidRDefault="00AE2882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D3" w:rsidRDefault="009966D3" w:rsidP="00AE2882">
      <w:pPr>
        <w:spacing w:after="0" w:line="240" w:lineRule="auto"/>
      </w:pPr>
      <w:r>
        <w:separator/>
      </w:r>
    </w:p>
  </w:footnote>
  <w:footnote w:type="continuationSeparator" w:id="0">
    <w:p w:rsidR="009966D3" w:rsidRDefault="009966D3" w:rsidP="00AE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6EA4"/>
    <w:multiLevelType w:val="hybridMultilevel"/>
    <w:tmpl w:val="9F1A4144"/>
    <w:lvl w:ilvl="0" w:tplc="22F0D2E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3600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7E4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960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547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72C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CF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3E3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A6B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8E1875"/>
    <w:multiLevelType w:val="hybridMultilevel"/>
    <w:tmpl w:val="F33E36C6"/>
    <w:lvl w:ilvl="0" w:tplc="D672811E">
      <w:start w:val="1"/>
      <w:numFmt w:val="decimal"/>
      <w:lvlText w:val="%1."/>
      <w:lvlJc w:val="left"/>
      <w:pPr>
        <w:ind w:left="720" w:hanging="360"/>
      </w:pPr>
    </w:lvl>
    <w:lvl w:ilvl="1" w:tplc="ED242190" w:tentative="1">
      <w:start w:val="1"/>
      <w:numFmt w:val="lowerLetter"/>
      <w:lvlText w:val="%2."/>
      <w:lvlJc w:val="left"/>
      <w:pPr>
        <w:ind w:left="1440" w:hanging="360"/>
      </w:pPr>
    </w:lvl>
    <w:lvl w:ilvl="2" w:tplc="FC68C232" w:tentative="1">
      <w:start w:val="1"/>
      <w:numFmt w:val="lowerRoman"/>
      <w:lvlText w:val="%3."/>
      <w:lvlJc w:val="right"/>
      <w:pPr>
        <w:ind w:left="2160" w:hanging="360"/>
      </w:pPr>
    </w:lvl>
    <w:lvl w:ilvl="3" w:tplc="919C9CB6" w:tentative="1">
      <w:start w:val="1"/>
      <w:numFmt w:val="decimal"/>
      <w:lvlText w:val="%4."/>
      <w:lvlJc w:val="left"/>
      <w:pPr>
        <w:ind w:left="2880" w:hanging="360"/>
      </w:pPr>
    </w:lvl>
    <w:lvl w:ilvl="4" w:tplc="69DCA214" w:tentative="1">
      <w:start w:val="1"/>
      <w:numFmt w:val="lowerLetter"/>
      <w:lvlText w:val="%5."/>
      <w:lvlJc w:val="left"/>
      <w:pPr>
        <w:ind w:left="3600" w:hanging="360"/>
      </w:pPr>
    </w:lvl>
    <w:lvl w:ilvl="5" w:tplc="4A945D96" w:tentative="1">
      <w:start w:val="1"/>
      <w:numFmt w:val="lowerRoman"/>
      <w:lvlText w:val="%6."/>
      <w:lvlJc w:val="right"/>
      <w:pPr>
        <w:ind w:left="4320" w:hanging="360"/>
      </w:pPr>
    </w:lvl>
    <w:lvl w:ilvl="6" w:tplc="DA4E86F0" w:tentative="1">
      <w:start w:val="1"/>
      <w:numFmt w:val="decimal"/>
      <w:lvlText w:val="%7."/>
      <w:lvlJc w:val="left"/>
      <w:pPr>
        <w:ind w:left="5040" w:hanging="360"/>
      </w:pPr>
    </w:lvl>
    <w:lvl w:ilvl="7" w:tplc="3D9030BC" w:tentative="1">
      <w:start w:val="1"/>
      <w:numFmt w:val="lowerLetter"/>
      <w:lvlText w:val="%8."/>
      <w:lvlJc w:val="left"/>
      <w:pPr>
        <w:ind w:left="5760" w:hanging="360"/>
      </w:pPr>
    </w:lvl>
    <w:lvl w:ilvl="8" w:tplc="1A626D4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0"/>
    <w:rsid w:val="00041D0A"/>
    <w:rsid w:val="004B7420"/>
    <w:rsid w:val="004B7C9F"/>
    <w:rsid w:val="004E11DA"/>
    <w:rsid w:val="004F229F"/>
    <w:rsid w:val="00545C49"/>
    <w:rsid w:val="006732A5"/>
    <w:rsid w:val="00700C90"/>
    <w:rsid w:val="00756DE2"/>
    <w:rsid w:val="008C53B9"/>
    <w:rsid w:val="0092760E"/>
    <w:rsid w:val="009966D3"/>
    <w:rsid w:val="009C3A08"/>
    <w:rsid w:val="00A17B04"/>
    <w:rsid w:val="00AD4EAC"/>
    <w:rsid w:val="00AE2882"/>
    <w:rsid w:val="00B541B6"/>
    <w:rsid w:val="00B55DE3"/>
    <w:rsid w:val="00D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C8654"/>
  <w15:docId w15:val="{08B3DC52-D50B-4E3A-ADD5-13AFFDC9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Bid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afc">
    <w:name w:val="header"/>
    <w:basedOn w:val="a"/>
    <w:link w:val="afd"/>
    <w:uiPriority w:val="99"/>
    <w:unhideWhenUsed/>
    <w:rsid w:val="00AE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AE2882"/>
  </w:style>
  <w:style w:type="paragraph" w:styleId="afe">
    <w:name w:val="footer"/>
    <w:basedOn w:val="a"/>
    <w:link w:val="aff"/>
    <w:uiPriority w:val="99"/>
    <w:unhideWhenUsed/>
    <w:rsid w:val="00AE2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AE2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B64-35A9-465D-B4AE-3FB87BB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Айзиков Андрей Анатольевич</cp:lastModifiedBy>
  <cp:revision>15</cp:revision>
  <dcterms:created xsi:type="dcterms:W3CDTF">2019-06-13T07:43:00Z</dcterms:created>
  <dcterms:modified xsi:type="dcterms:W3CDTF">2019-06-13T08:38:00Z</dcterms:modified>
</cp:coreProperties>
</file>